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84" w:rsidRPr="002320DB" w:rsidRDefault="002320DB" w:rsidP="002320D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320D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Развитие мотивации и самоконтроля </w:t>
      </w:r>
      <w:r w:rsidR="00281AD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у дошкольников через использование развивающих игр </w:t>
      </w:r>
    </w:p>
    <w:p w:rsidR="002320DB" w:rsidRDefault="002320DB" w:rsidP="002320D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320DB" w:rsidRPr="002320DB" w:rsidRDefault="002320DB" w:rsidP="002320D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320DB">
        <w:rPr>
          <w:rFonts w:ascii="Times New Roman" w:hAnsi="Times New Roman" w:cs="Times New Roman"/>
          <w:noProof/>
          <w:sz w:val="24"/>
          <w:szCs w:val="24"/>
          <w:lang w:eastAsia="ru-RU"/>
        </w:rPr>
        <w:t>Учитель – логопед МАДОУ детский сад № 14</w:t>
      </w:r>
    </w:p>
    <w:p w:rsidR="002320DB" w:rsidRPr="002320DB" w:rsidRDefault="002320DB" w:rsidP="002320D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320DB">
        <w:rPr>
          <w:rFonts w:ascii="Times New Roman" w:hAnsi="Times New Roman" w:cs="Times New Roman"/>
          <w:noProof/>
          <w:sz w:val="24"/>
          <w:szCs w:val="24"/>
          <w:lang w:eastAsia="ru-RU"/>
        </w:rPr>
        <w:t>Пустильник О.А.</w:t>
      </w:r>
    </w:p>
    <w:p w:rsidR="00810584" w:rsidRPr="002320DB" w:rsidRDefault="00810584" w:rsidP="00232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1ADB" w:rsidRDefault="00D03EBE" w:rsidP="00281ADB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highlight w:val="yellow"/>
        </w:rPr>
      </w:pPr>
      <w:r w:rsidRPr="002320DB">
        <w:t xml:space="preserve">Самое сложное для современных детей, особенно с </w:t>
      </w:r>
      <w:r>
        <w:t>речевыми нарушениями</w:t>
      </w:r>
      <w:r w:rsidRPr="002320DB">
        <w:t>, обусловленн</w:t>
      </w:r>
      <w:r>
        <w:t>ыми</w:t>
      </w:r>
      <w:r w:rsidRPr="002320DB">
        <w:t xml:space="preserve"> слабостью нервной системы, - развитие навыков самоконтроля. Многие знают правила, но не могут их соблюдать. Игра учит соблюдению правил, терпению, выдержке, умению проигрывать и радоваться за </w:t>
      </w:r>
      <w:proofErr w:type="gramStart"/>
      <w:r w:rsidRPr="002320DB">
        <w:t>выигравшего</w:t>
      </w:r>
      <w:proofErr w:type="gramEnd"/>
      <w:r w:rsidRPr="002320DB">
        <w:t>.</w:t>
      </w:r>
      <w:r>
        <w:t xml:space="preserve"> </w:t>
      </w:r>
      <w:r w:rsidRPr="0091335A">
        <w:rPr>
          <w:color w:val="000000"/>
        </w:rPr>
        <w:t>Развитие способности к целенаправленной деятельности начинается в первый год жизни ребенка, но полностью формируется лишь после 20 лет. Достаточно времени для практики! И эта практика может быть увлекательной, существует множество игр, обучающих ребенка самоконтролю.</w:t>
      </w:r>
      <w:r w:rsidR="000057C9" w:rsidRPr="000057C9">
        <w:rPr>
          <w:sz w:val="26"/>
          <w:szCs w:val="26"/>
        </w:rPr>
        <w:t xml:space="preserve"> </w:t>
      </w:r>
      <w:r w:rsidR="00281ADB">
        <w:rPr>
          <w:color w:val="000000"/>
        </w:rPr>
        <w:t>Став учащимися, дети с хорошим самоконтролем могут успешнее сосредотачиваться на заданиях и выполнять их, направлять внимание на учебу, игнорируя отвлекающие факторы, усваивать новый материал.</w:t>
      </w:r>
      <w:r w:rsidR="00281ADB" w:rsidRPr="000057C9">
        <w:rPr>
          <w:color w:val="000000"/>
          <w:highlight w:val="yellow"/>
        </w:rPr>
        <w:t xml:space="preserve"> </w:t>
      </w:r>
    </w:p>
    <w:p w:rsidR="000057C9" w:rsidRDefault="000057C9" w:rsidP="000057C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Современные игры – это и отличное средство мотивации детей. В семьях зачастую отдают предпочтение различным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гаджетам</w:t>
      </w:r>
      <w:proofErr w:type="spellEnd"/>
      <w:r>
        <w:rPr>
          <w:rFonts w:ascii="Times New Roman" w:hAnsi="Times New Roman" w:cs="Times New Roman"/>
          <w:sz w:val="26"/>
          <w:szCs w:val="26"/>
        </w:rPr>
        <w:t>, и общение в ходе игры у многих детей вызывает бурные положительные эмоции, дети хотят играть, им это действительно  интересно. А мы – педагоги – можем всегда направить игру в необходимое русло, что приведет к реализации поставленных образовательных целей.</w:t>
      </w:r>
    </w:p>
    <w:p w:rsidR="00810584" w:rsidRDefault="000057C9" w:rsidP="000057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270A6" w:rsidRPr="002320DB">
        <w:rPr>
          <w:rFonts w:ascii="Times New Roman" w:hAnsi="Times New Roman" w:cs="Times New Roman"/>
          <w:sz w:val="24"/>
          <w:szCs w:val="24"/>
        </w:rPr>
        <w:t xml:space="preserve">от некоторые игры, которые я использую в своей практике для развития навыков </w:t>
      </w:r>
      <w:r w:rsidR="003270A6" w:rsidRPr="0091335A">
        <w:rPr>
          <w:rFonts w:ascii="Times New Roman" w:hAnsi="Times New Roman" w:cs="Times New Roman"/>
          <w:sz w:val="24"/>
          <w:szCs w:val="24"/>
        </w:rPr>
        <w:t>самоконтроля и развития высших психических функций, являющихся психологической базой речи (внимание, память, восприятие, мышление)</w:t>
      </w:r>
    </w:p>
    <w:p w:rsidR="0062717D" w:rsidRPr="0062717D" w:rsidRDefault="0062717D" w:rsidP="0062717D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71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1 группа: </w:t>
      </w:r>
      <w:r w:rsidRPr="0062717D">
        <w:rPr>
          <w:rFonts w:ascii="Times New Roman" w:hAnsi="Times New Roman" w:cs="Times New Roman"/>
          <w:b/>
          <w:color w:val="FF0000"/>
          <w:sz w:val="24"/>
          <w:szCs w:val="24"/>
        </w:rPr>
        <w:t>Игра «</w:t>
      </w:r>
      <w:proofErr w:type="spellStart"/>
      <w:r w:rsidRPr="0062717D">
        <w:rPr>
          <w:rFonts w:ascii="Times New Roman" w:hAnsi="Times New Roman" w:cs="Times New Roman"/>
          <w:b/>
          <w:color w:val="FF0000"/>
          <w:sz w:val="24"/>
          <w:szCs w:val="24"/>
        </w:rPr>
        <w:t>Доббль</w:t>
      </w:r>
      <w:proofErr w:type="spellEnd"/>
      <w:r w:rsidRPr="0062717D">
        <w:rPr>
          <w:rFonts w:ascii="Times New Roman" w:hAnsi="Times New Roman" w:cs="Times New Roman"/>
          <w:b/>
          <w:color w:val="FF0000"/>
          <w:sz w:val="24"/>
          <w:szCs w:val="24"/>
        </w:rPr>
        <w:t>» (аналог – «</w:t>
      </w:r>
      <w:proofErr w:type="spellStart"/>
      <w:r w:rsidRPr="0062717D">
        <w:rPr>
          <w:rFonts w:ascii="Times New Roman" w:hAnsi="Times New Roman" w:cs="Times New Roman"/>
          <w:b/>
          <w:color w:val="FF0000"/>
          <w:sz w:val="24"/>
          <w:szCs w:val="24"/>
        </w:rPr>
        <w:t>Дуббль</w:t>
      </w:r>
      <w:proofErr w:type="spellEnd"/>
      <w:r w:rsidRPr="0062717D">
        <w:rPr>
          <w:rFonts w:ascii="Times New Roman" w:hAnsi="Times New Roman" w:cs="Times New Roman"/>
          <w:b/>
          <w:color w:val="FF0000"/>
          <w:sz w:val="24"/>
          <w:szCs w:val="24"/>
        </w:rPr>
        <w:t>»)</w:t>
      </w:r>
      <w:r w:rsidRPr="00627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271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(развитие внимания</w:t>
      </w:r>
      <w:r w:rsidRPr="00627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);</w:t>
      </w:r>
    </w:p>
    <w:p w:rsidR="0062717D" w:rsidRPr="0062717D" w:rsidRDefault="0062717D" w:rsidP="0062717D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ru-RU"/>
        </w:rPr>
      </w:pPr>
      <w:r w:rsidRPr="0062717D"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ru-RU"/>
        </w:rPr>
        <w:t xml:space="preserve">2 группа: </w:t>
      </w:r>
      <w:r w:rsidRPr="0062717D">
        <w:rPr>
          <w:rFonts w:ascii="Times New Roman" w:hAnsi="Times New Roman" w:cs="Times New Roman"/>
          <w:b/>
          <w:color w:val="FFC000"/>
          <w:sz w:val="24"/>
          <w:szCs w:val="24"/>
          <w:shd w:val="clear" w:color="auto" w:fill="FFFFFF"/>
        </w:rPr>
        <w:t>Развивающая игра «Поймай крота!» (зрительное восприятие)</w:t>
      </w:r>
    </w:p>
    <w:p w:rsidR="0062717D" w:rsidRPr="0062717D" w:rsidRDefault="0062717D" w:rsidP="0062717D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FFFF00"/>
          <w:sz w:val="24"/>
          <w:szCs w:val="24"/>
          <w:lang w:eastAsia="ru-RU"/>
        </w:rPr>
      </w:pPr>
      <w:r w:rsidRPr="0062717D">
        <w:rPr>
          <w:rFonts w:ascii="Times New Roman" w:eastAsia="Times New Roman" w:hAnsi="Times New Roman" w:cs="Times New Roman"/>
          <w:b/>
          <w:color w:val="FFFF00"/>
          <w:sz w:val="24"/>
          <w:szCs w:val="24"/>
          <w:lang w:eastAsia="ru-RU"/>
        </w:rPr>
        <w:t xml:space="preserve">3 группа: </w:t>
      </w:r>
      <w:r w:rsidRPr="0062717D">
        <w:rPr>
          <w:rFonts w:ascii="Times New Roman" w:hAnsi="Times New Roman" w:cs="Times New Roman"/>
          <w:b/>
          <w:color w:val="FFFF00"/>
          <w:sz w:val="24"/>
          <w:szCs w:val="24"/>
        </w:rPr>
        <w:t>Игра «</w:t>
      </w:r>
      <w:hyperlink r:id="rId6" w:tgtFrame="_blank" w:history="1">
        <w:proofErr w:type="spellStart"/>
        <w:r w:rsidRPr="0062717D">
          <w:rPr>
            <w:rFonts w:ascii="Times New Roman" w:eastAsia="Times New Roman" w:hAnsi="Times New Roman" w:cs="Times New Roman"/>
            <w:b/>
            <w:bCs/>
            <w:color w:val="FFFF00"/>
            <w:sz w:val="24"/>
            <w:szCs w:val="24"/>
            <w:lang w:eastAsia="ru-RU"/>
          </w:rPr>
          <w:t>RingLDing</w:t>
        </w:r>
        <w:proofErr w:type="spellEnd"/>
      </w:hyperlink>
      <w:r w:rsidRPr="0062717D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lang w:eastAsia="ru-RU"/>
        </w:rPr>
        <w:t>»</w:t>
      </w:r>
      <w:r w:rsidRPr="0062717D">
        <w:rPr>
          <w:rFonts w:ascii="Times New Roman" w:eastAsia="Times New Roman" w:hAnsi="Times New Roman" w:cs="Times New Roman"/>
          <w:b/>
          <w:color w:val="FFFF00"/>
          <w:sz w:val="24"/>
          <w:szCs w:val="24"/>
          <w:lang w:eastAsia="ru-RU"/>
        </w:rPr>
        <w:t xml:space="preserve"> («Тянучки на ручки») (мелкая моторика)</w:t>
      </w:r>
    </w:p>
    <w:p w:rsidR="0062717D" w:rsidRPr="0062717D" w:rsidRDefault="0062717D" w:rsidP="0062717D">
      <w:pPr>
        <w:spacing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2717D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4 группа: </w:t>
      </w:r>
      <w:r w:rsidRPr="0062717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«Стульчики – балансиры» (пространственное мышление) </w:t>
      </w:r>
    </w:p>
    <w:p w:rsidR="0062717D" w:rsidRPr="0062717D" w:rsidRDefault="0062717D" w:rsidP="0062717D">
      <w:pPr>
        <w:spacing w:before="120"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B0F0"/>
          <w:sz w:val="24"/>
          <w:szCs w:val="24"/>
          <w:shd w:val="clear" w:color="auto" w:fill="FFFFFF"/>
        </w:rPr>
      </w:pPr>
      <w:r w:rsidRPr="0062717D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5 группа: «</w:t>
      </w:r>
      <w:r w:rsidRPr="0062717D">
        <w:rPr>
          <w:rFonts w:ascii="Times New Roman" w:hAnsi="Times New Roman" w:cs="Times New Roman"/>
          <w:b/>
          <w:color w:val="00B0F0"/>
          <w:sz w:val="24"/>
          <w:szCs w:val="24"/>
          <w:shd w:val="clear" w:color="auto" w:fill="FFFFFF"/>
        </w:rPr>
        <w:t>Тик – так – бум» (словарный запас)</w:t>
      </w:r>
    </w:p>
    <w:p w:rsidR="0062717D" w:rsidRPr="0062717D" w:rsidRDefault="0062717D" w:rsidP="0062717D">
      <w:pPr>
        <w:spacing w:before="120"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  <w:r w:rsidRPr="0062717D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 xml:space="preserve">6 группа: </w:t>
      </w:r>
      <w:proofErr w:type="spellStart"/>
      <w:r w:rsidRPr="0062717D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Халли</w:t>
      </w:r>
      <w:proofErr w:type="spellEnd"/>
      <w:r w:rsidRPr="0062717D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 xml:space="preserve"> – </w:t>
      </w:r>
      <w:proofErr w:type="spellStart"/>
      <w:r w:rsidRPr="0062717D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гали</w:t>
      </w:r>
      <w:proofErr w:type="spellEnd"/>
      <w:r w:rsidRPr="0062717D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 xml:space="preserve"> (Хозяин фермы) (реакция)</w:t>
      </w:r>
    </w:p>
    <w:p w:rsidR="0062717D" w:rsidRPr="0062717D" w:rsidRDefault="0062717D" w:rsidP="0062717D">
      <w:pPr>
        <w:spacing w:before="120" w:after="120" w:line="240" w:lineRule="auto"/>
        <w:jc w:val="center"/>
        <w:textAlignment w:val="baseline"/>
        <w:rPr>
          <w:rFonts w:ascii="Times New Roman" w:hAnsi="Times New Roman" w:cs="Times New Roman"/>
          <w:b/>
          <w:color w:val="7030A0"/>
          <w:sz w:val="40"/>
          <w:szCs w:val="40"/>
          <w:shd w:val="clear" w:color="auto" w:fill="FFFFFF"/>
        </w:rPr>
      </w:pPr>
      <w:r w:rsidRPr="0062717D">
        <w:rPr>
          <w:rFonts w:ascii="Times New Roman" w:hAnsi="Times New Roman" w:cs="Times New Roman"/>
          <w:b/>
          <w:color w:val="7030A0"/>
          <w:sz w:val="40"/>
          <w:szCs w:val="40"/>
          <w:shd w:val="clear" w:color="auto" w:fill="FFFFFF"/>
        </w:rPr>
        <w:t>Самоконтроль</w:t>
      </w:r>
    </w:p>
    <w:p w:rsidR="0062717D" w:rsidRPr="0091335A" w:rsidRDefault="0062717D" w:rsidP="000057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292A" w:rsidRPr="0091335A" w:rsidRDefault="0091335A" w:rsidP="009133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35A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B3D6C" w:rsidRPr="0091335A">
        <w:rPr>
          <w:rFonts w:ascii="Times New Roman" w:hAnsi="Times New Roman" w:cs="Times New Roman"/>
          <w:sz w:val="24"/>
          <w:szCs w:val="24"/>
        </w:rPr>
        <w:t xml:space="preserve">. </w:t>
      </w:r>
      <w:r w:rsidR="001468FE">
        <w:rPr>
          <w:rFonts w:ascii="Times New Roman" w:hAnsi="Times New Roman" w:cs="Times New Roman"/>
          <w:sz w:val="24"/>
          <w:szCs w:val="24"/>
        </w:rPr>
        <w:t>Игра «</w:t>
      </w:r>
      <w:proofErr w:type="spellStart"/>
      <w:r w:rsidR="00511AAE" w:rsidRPr="0091335A">
        <w:rPr>
          <w:rFonts w:ascii="Times New Roman" w:hAnsi="Times New Roman" w:cs="Times New Roman"/>
          <w:sz w:val="24"/>
          <w:szCs w:val="24"/>
        </w:rPr>
        <w:t>Доббль</w:t>
      </w:r>
      <w:proofErr w:type="spellEnd"/>
      <w:r w:rsidR="001468FE">
        <w:rPr>
          <w:rFonts w:ascii="Times New Roman" w:hAnsi="Times New Roman" w:cs="Times New Roman"/>
          <w:sz w:val="24"/>
          <w:szCs w:val="24"/>
        </w:rPr>
        <w:t>»</w:t>
      </w:r>
      <w:r w:rsidRPr="0091335A">
        <w:rPr>
          <w:rFonts w:ascii="Times New Roman" w:hAnsi="Times New Roman" w:cs="Times New Roman"/>
          <w:sz w:val="24"/>
          <w:szCs w:val="24"/>
        </w:rPr>
        <w:t xml:space="preserve"> (аналог – </w:t>
      </w:r>
      <w:r w:rsidR="001468F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1335A">
        <w:rPr>
          <w:rFonts w:ascii="Times New Roman" w:hAnsi="Times New Roman" w:cs="Times New Roman"/>
          <w:sz w:val="24"/>
          <w:szCs w:val="24"/>
        </w:rPr>
        <w:t>Дуб</w:t>
      </w:r>
      <w:r w:rsidR="006A0E1F">
        <w:rPr>
          <w:rFonts w:ascii="Times New Roman" w:hAnsi="Times New Roman" w:cs="Times New Roman"/>
          <w:sz w:val="24"/>
          <w:szCs w:val="24"/>
        </w:rPr>
        <w:t>б</w:t>
      </w:r>
      <w:r w:rsidRPr="0091335A">
        <w:rPr>
          <w:rFonts w:ascii="Times New Roman" w:hAnsi="Times New Roman" w:cs="Times New Roman"/>
          <w:sz w:val="24"/>
          <w:szCs w:val="24"/>
        </w:rPr>
        <w:t>ль</w:t>
      </w:r>
      <w:proofErr w:type="spellEnd"/>
      <w:r w:rsidR="001468FE">
        <w:rPr>
          <w:rFonts w:ascii="Times New Roman" w:hAnsi="Times New Roman" w:cs="Times New Roman"/>
          <w:sz w:val="24"/>
          <w:szCs w:val="24"/>
        </w:rPr>
        <w:t>»</w:t>
      </w:r>
      <w:r w:rsidRPr="0091335A">
        <w:rPr>
          <w:rFonts w:ascii="Times New Roman" w:hAnsi="Times New Roman" w:cs="Times New Roman"/>
          <w:sz w:val="24"/>
          <w:szCs w:val="24"/>
        </w:rPr>
        <w:t>).</w:t>
      </w:r>
      <w:r w:rsidR="00281ADB" w:rsidRPr="00281ADB">
        <w:t xml:space="preserve"> </w:t>
      </w:r>
      <w:r w:rsidR="00281ADB">
        <w:rPr>
          <w:noProof/>
          <w:lang w:eastAsia="ru-RU"/>
        </w:rPr>
        <w:drawing>
          <wp:inline distT="0" distB="0" distL="0" distR="0">
            <wp:extent cx="1668351" cy="1668351"/>
            <wp:effectExtent l="19050" t="0" r="8049" b="0"/>
            <wp:docPr id="2" name="Рисунок 4" descr="Настольная игра «Дуббль Kids», на внимание и реакцию, 20 карто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стольная игра «Дуббль Kids», на внимание и реакцию, 20 карточе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729" cy="1667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1ADB">
        <w:rPr>
          <w:noProof/>
          <w:lang w:eastAsia="ru-RU"/>
        </w:rPr>
        <w:drawing>
          <wp:inline distT="0" distB="0" distL="0" distR="0">
            <wp:extent cx="1490773" cy="1099772"/>
            <wp:effectExtent l="19050" t="0" r="0" b="0"/>
            <wp:docPr id="7" name="Рисунок 1" descr="https://becompact.ru/upload/iblock/dba/dba1565de994a95b3e6e6ee6a17929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compact.ru/upload/iblock/dba/dba1565de994a95b3e6e6ee6a17929a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369" cy="1100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AAE" w:rsidRDefault="00511AAE" w:rsidP="0091335A">
      <w:pPr>
        <w:spacing w:after="0" w:line="360" w:lineRule="auto"/>
        <w:jc w:val="both"/>
        <w:rPr>
          <w:rFonts w:ascii="Times New Roman" w:hAnsi="Times New Roman" w:cs="Times New Roman"/>
          <w:color w:val="3A3C42"/>
          <w:sz w:val="24"/>
          <w:szCs w:val="24"/>
          <w:shd w:val="clear" w:color="auto" w:fill="FFFFFF"/>
        </w:rPr>
      </w:pPr>
      <w:r w:rsidRPr="0091335A">
        <w:rPr>
          <w:rStyle w:val="a3"/>
          <w:rFonts w:ascii="Times New Roman" w:hAnsi="Times New Roman" w:cs="Times New Roman"/>
          <w:b w:val="0"/>
          <w:color w:val="3A3C42"/>
          <w:sz w:val="24"/>
          <w:szCs w:val="24"/>
          <w:shd w:val="clear" w:color="auto" w:fill="FFFFFF"/>
        </w:rPr>
        <w:t>Основные правила игры раз</w:t>
      </w:r>
      <w:bookmarkStart w:id="0" w:name="_GoBack"/>
      <w:bookmarkEnd w:id="0"/>
      <w:r w:rsidRPr="0091335A">
        <w:rPr>
          <w:rStyle w:val="a3"/>
          <w:rFonts w:ascii="Times New Roman" w:hAnsi="Times New Roman" w:cs="Times New Roman"/>
          <w:b w:val="0"/>
          <w:color w:val="3A3C42"/>
          <w:sz w:val="24"/>
          <w:szCs w:val="24"/>
          <w:shd w:val="clear" w:color="auto" w:fill="FFFFFF"/>
        </w:rPr>
        <w:t>вивают внимание, влияя на все его характеристики: произвольность, объём, концентрация, распределение, устойчивость, переключение.</w:t>
      </w:r>
      <w:r w:rsidR="00281ADB">
        <w:rPr>
          <w:rStyle w:val="a3"/>
          <w:rFonts w:ascii="Times New Roman" w:hAnsi="Times New Roman" w:cs="Times New Roman"/>
          <w:b w:val="0"/>
          <w:color w:val="3A3C42"/>
          <w:sz w:val="24"/>
          <w:szCs w:val="24"/>
          <w:shd w:val="clear" w:color="auto" w:fill="FFFFFF"/>
        </w:rPr>
        <w:t xml:space="preserve"> </w:t>
      </w:r>
      <w:r w:rsidRPr="0091335A">
        <w:rPr>
          <w:rFonts w:ascii="Times New Roman" w:hAnsi="Times New Roman" w:cs="Times New Roman"/>
          <w:color w:val="3A3C42"/>
          <w:sz w:val="24"/>
          <w:szCs w:val="24"/>
          <w:shd w:val="clear" w:color="auto" w:fill="FFFFFF"/>
        </w:rPr>
        <w:t xml:space="preserve">Настольная игра </w:t>
      </w:r>
      <w:proofErr w:type="spellStart"/>
      <w:r w:rsidRPr="0091335A">
        <w:rPr>
          <w:rFonts w:ascii="Times New Roman" w:hAnsi="Times New Roman" w:cs="Times New Roman"/>
          <w:color w:val="3A3C42"/>
          <w:sz w:val="24"/>
          <w:szCs w:val="24"/>
          <w:shd w:val="clear" w:color="auto" w:fill="FFFFFF"/>
        </w:rPr>
        <w:t>Доббль</w:t>
      </w:r>
      <w:proofErr w:type="spellEnd"/>
      <w:r w:rsidRPr="0091335A">
        <w:rPr>
          <w:rFonts w:ascii="Times New Roman" w:hAnsi="Times New Roman" w:cs="Times New Roman"/>
          <w:color w:val="3A3C42"/>
          <w:sz w:val="24"/>
          <w:szCs w:val="24"/>
          <w:shd w:val="clear" w:color="auto" w:fill="FFFFFF"/>
        </w:rPr>
        <w:t xml:space="preserve"> развивает реакцию, как двигательно-моторную, так и, при определённых правилах, речевую. При строгом соблюдении правил поведения во время игры тренируются такие качества как стрессоустойчивость и самоконтроль.</w:t>
      </w:r>
    </w:p>
    <w:tbl>
      <w:tblPr>
        <w:tblStyle w:val="a8"/>
        <w:tblW w:w="0" w:type="auto"/>
        <w:tblLook w:val="04A0"/>
      </w:tblPr>
      <w:tblGrid>
        <w:gridCol w:w="5637"/>
        <w:gridCol w:w="1417"/>
        <w:gridCol w:w="2517"/>
      </w:tblGrid>
      <w:tr w:rsidR="00101610" w:rsidTr="00101610"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610" w:rsidRDefault="00101610" w:rsidP="00281ADB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  <w:color w:val="3A3C4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133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Развивающая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281A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Скоростные колпачки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9133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Развивает моторику</w:t>
            </w:r>
            <w:r w:rsidRPr="001016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способствует развитию зрительно – моторной координации движений, концентрации внимания и зрительного восприятия. Цель игры – собрать колпачки как можно быстрее и в порядке, указанном на карточках с заданиями,</w:t>
            </w:r>
            <w:r w:rsidR="00281A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нажать на звоночек.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:rsidR="00101610" w:rsidRDefault="00281ADB" w:rsidP="00101610">
            <w:pPr>
              <w:spacing w:line="360" w:lineRule="auto"/>
              <w:jc w:val="right"/>
              <w:rPr>
                <w:rFonts w:ascii="Times New Roman" w:hAnsi="Times New Roman" w:cs="Times New Roman"/>
                <w:color w:val="3A3C42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95080" cy="1395080"/>
                  <wp:effectExtent l="19050" t="0" r="0" b="0"/>
                  <wp:docPr id="9" name="Рисунок 7" descr="http://igrazooma.ru/image/cache/catalog/orig%281%29-1000x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grazooma.ru/image/cache/catalog/orig%281%29-1000x1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100" cy="139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8DD" w:rsidTr="001016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7" w:type="dxa"/>
          </w:tcPr>
          <w:p w:rsidR="009408DD" w:rsidRPr="0091335A" w:rsidRDefault="009408DD" w:rsidP="009408D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408DD">
              <w:rPr>
                <w:rFonts w:ascii="Times New Roman" w:hAnsi="Times New Roman" w:cs="Times New Roman"/>
                <w:sz w:val="24"/>
                <w:szCs w:val="24"/>
              </w:rPr>
              <w:t>. Игра «</w:t>
            </w:r>
            <w:hyperlink r:id="rId10" w:tgtFrame="_blank" w:history="1">
              <w:proofErr w:type="spellStart"/>
              <w:r w:rsidRPr="009408DD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RingLDing</w:t>
              </w:r>
              <w:proofErr w:type="spellEnd"/>
            </w:hyperlink>
            <w:r w:rsidRPr="00940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94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Тянучки на ручки»</w:t>
            </w:r>
            <w:r w:rsidRPr="009133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)</w:t>
            </w:r>
          </w:p>
          <w:p w:rsidR="009408DD" w:rsidRPr="0091335A" w:rsidRDefault="009408DD" w:rsidP="009408DD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133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мелкую моторику</w:t>
            </w:r>
          </w:p>
          <w:p w:rsidR="009408DD" w:rsidRPr="0091335A" w:rsidRDefault="009408DD" w:rsidP="009408DD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133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быстроту реакции</w:t>
            </w:r>
          </w:p>
          <w:p w:rsidR="009408DD" w:rsidRPr="0091335A" w:rsidRDefault="009408DD" w:rsidP="009408DD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133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внимательность</w:t>
            </w:r>
          </w:p>
          <w:p w:rsidR="009408DD" w:rsidRPr="009408DD" w:rsidRDefault="009408DD" w:rsidP="009408DD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33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зрительное восприятие</w:t>
            </w:r>
          </w:p>
          <w:p w:rsidR="009408DD" w:rsidRDefault="009408DD" w:rsidP="009408DD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335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для самых маленьких счет и цвет</w:t>
            </w:r>
          </w:p>
        </w:tc>
        <w:tc>
          <w:tcPr>
            <w:tcW w:w="3934" w:type="dxa"/>
            <w:gridSpan w:val="2"/>
          </w:tcPr>
          <w:p w:rsidR="009408DD" w:rsidRDefault="009408DD" w:rsidP="009133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03497" cy="1403497"/>
                  <wp:effectExtent l="0" t="0" r="6350" b="6350"/>
                  <wp:docPr id="3" name="Рисунок 3" descr="C:\Users\Андрей\Desktop\презентации\мамы доу 14\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дрей\Desktop\презентации\мамы доу 14\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747" cy="1402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335A" w:rsidRDefault="0091335A" w:rsidP="009408D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33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Задача игроков — собрать как можно больше карточ</w:t>
      </w:r>
      <w:r w:rsidR="009408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ек. </w:t>
      </w:r>
      <w:proofErr w:type="gramStart"/>
      <w:r w:rsidR="009408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сделать помогут </w:t>
      </w:r>
      <w:proofErr w:type="spellStart"/>
      <w:r w:rsidR="009408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резиночки</w:t>
      </w:r>
      <w:proofErr w:type="spellEnd"/>
      <w:r w:rsidR="009408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одеваемые на пальцы в соответствии с изображением на карточке.</w:t>
      </w:r>
      <w:proofErr w:type="gramEnd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9408DD" w:rsidTr="00101610">
        <w:tc>
          <w:tcPr>
            <w:tcW w:w="5211" w:type="dxa"/>
          </w:tcPr>
          <w:p w:rsidR="009408DD" w:rsidRPr="0091335A" w:rsidRDefault="0062717D" w:rsidP="009408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08DD" w:rsidRPr="009133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08DD">
              <w:rPr>
                <w:rFonts w:ascii="Times New Roman" w:hAnsi="Times New Roman" w:cs="Times New Roman"/>
                <w:sz w:val="24"/>
                <w:szCs w:val="24"/>
              </w:rPr>
              <w:t>«Стульчики – балансиры»</w:t>
            </w:r>
          </w:p>
          <w:p w:rsidR="009408DD" w:rsidRDefault="009408DD" w:rsidP="009408DD">
            <w:pPr>
              <w:pStyle w:val="a4"/>
              <w:numPr>
                <w:ilvl w:val="0"/>
                <w:numId w:val="2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DD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пространственное мышление, </w:t>
            </w:r>
          </w:p>
          <w:p w:rsidR="009408DD" w:rsidRDefault="009408DD" w:rsidP="009408DD">
            <w:pPr>
              <w:pStyle w:val="a4"/>
              <w:numPr>
                <w:ilvl w:val="0"/>
                <w:numId w:val="2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DD">
              <w:rPr>
                <w:rFonts w:ascii="Times New Roman" w:hAnsi="Times New Roman" w:cs="Times New Roman"/>
                <w:sz w:val="24"/>
                <w:szCs w:val="24"/>
              </w:rPr>
              <w:t xml:space="preserve">логику, </w:t>
            </w:r>
          </w:p>
          <w:p w:rsidR="009408DD" w:rsidRPr="009408DD" w:rsidRDefault="009408DD" w:rsidP="009408DD">
            <w:pPr>
              <w:pStyle w:val="a4"/>
              <w:numPr>
                <w:ilvl w:val="0"/>
                <w:numId w:val="2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DD">
              <w:rPr>
                <w:rFonts w:ascii="Times New Roman" w:hAnsi="Times New Roman" w:cs="Times New Roman"/>
                <w:sz w:val="24"/>
                <w:szCs w:val="24"/>
              </w:rPr>
              <w:t>стратегические способности ребенка</w:t>
            </w:r>
          </w:p>
          <w:p w:rsidR="009408DD" w:rsidRDefault="009408DD" w:rsidP="009133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9408DD" w:rsidRDefault="009408DD" w:rsidP="009133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29069" cy="1329069"/>
                  <wp:effectExtent l="19050" t="0" r="4431" b="0"/>
                  <wp:docPr id="4" name="Рисунок 4" descr="C:\Users\Андрей\Desktop\презентации\мамы доу 14\70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ндрей\Desktop\презентации\мамы доу 14\700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686" cy="1331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1ADB" w:rsidRDefault="0062717D" w:rsidP="00AD6B59">
      <w:pPr>
        <w:spacing w:after="0" w:line="360" w:lineRule="auto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5</w:t>
      </w:r>
      <w:r w:rsidR="00AD6B59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. Тик – так - бум. Игра для неограниченного числа детей. </w:t>
      </w:r>
      <w:r w:rsidR="00281ADB">
        <w:rPr>
          <w:noProof/>
          <w:lang w:eastAsia="ru-RU"/>
        </w:rPr>
        <w:drawing>
          <wp:inline distT="0" distB="0" distL="0" distR="0">
            <wp:extent cx="1193570" cy="1358499"/>
            <wp:effectExtent l="19050" t="0" r="6580" b="0"/>
            <wp:docPr id="11" name="Рисунок 10" descr="https://img.kidsoboz.ru/data/images/495041_448ae_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.kidsoboz.ru/data/images/495041_448ae_th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655" cy="135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B59" w:rsidRDefault="00AD6B59" w:rsidP="00AD6B59">
      <w:pPr>
        <w:spacing w:after="0" w:line="360" w:lineRule="auto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lastRenderedPageBreak/>
        <w:t>Развивает кругозор,</w:t>
      </w:r>
      <w:r w:rsidR="0062717D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активный</w:t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словарный запас, быстроту реакции, моторику (</w:t>
      </w:r>
      <w:proofErr w:type="spellStart"/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бомбочку</w:t>
      </w:r>
      <w:proofErr w:type="spellEnd"/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надо еще </w:t>
      </w:r>
      <w:r w:rsidR="00281ADB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оймать)</w:t>
      </w:r>
      <w:r w:rsidR="00281ADB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</w:t>
      </w:r>
    </w:p>
    <w:p w:rsidR="00AD6B59" w:rsidRDefault="0062717D" w:rsidP="00AD6B59">
      <w:pPr>
        <w:spacing w:after="0" w:line="360" w:lineRule="auto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6</w:t>
      </w:r>
      <w:r w:rsidR="00AD6B59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«Кошки – мышки»</w:t>
      </w:r>
      <w:r w:rsidR="00AD6B59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.  </w:t>
      </w:r>
      <w:r w:rsidR="008114B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Развивает внимание,</w:t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скорость </w:t>
      </w:r>
      <w:r w:rsidR="008114BA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реакци</w:t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и </w:t>
      </w:r>
      <w:r>
        <w:rPr>
          <w:rFonts w:ascii="Arial" w:hAnsi="Arial" w:cs="Arial"/>
          <w:color w:val="2E3A47"/>
          <w:sz w:val="23"/>
          <w:szCs w:val="23"/>
          <w:shd w:val="clear" w:color="auto" w:fill="FFFFFF"/>
        </w:rPr>
        <w:t xml:space="preserve">глазомер. </w:t>
      </w:r>
      <w:r>
        <w:rPr>
          <w:noProof/>
          <w:lang w:eastAsia="ru-RU"/>
        </w:rPr>
        <w:drawing>
          <wp:inline distT="0" distB="0" distL="0" distR="0">
            <wp:extent cx="1692792" cy="1374010"/>
            <wp:effectExtent l="19050" t="0" r="2658" b="0"/>
            <wp:docPr id="13" name="Рисунок 13" descr="https://polesie-igrushki.ru/upload/iblock/e06/e0609b35cb8e115464e0f253751da8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olesie-igrushki.ru/upload/iblock/e06/e0609b35cb8e115464e0f253751da85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616" cy="1375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4BA" w:rsidRDefault="008114BA" w:rsidP="00AD6B59">
      <w:pPr>
        <w:spacing w:after="0" w:line="360" w:lineRule="auto"/>
        <w:jc w:val="both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:rsidR="00E359CC" w:rsidRPr="00300C45" w:rsidRDefault="00300C45" w:rsidP="00300C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C45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Одним из существенных отличий в познавательной деятельности </w:t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«</w:t>
      </w:r>
      <w:r w:rsidRPr="00300C45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успешных</w:t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»</w:t>
      </w:r>
      <w:r w:rsidRPr="00300C45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«</w:t>
      </w:r>
      <w:r w:rsidRPr="00300C45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неуспешных</w:t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»</w:t>
      </w:r>
      <w:r w:rsidRPr="00300C45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учеников является различие в умении осуществлять самоконтроль и </w:t>
      </w:r>
      <w:proofErr w:type="spellStart"/>
      <w:r w:rsidRPr="00300C45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саморегуляцию</w:t>
      </w:r>
      <w:proofErr w:type="spellEnd"/>
      <w:r w:rsidRPr="00300C45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своих действий. "Неуспешные" школьники даже при знании и понимании правила, по которому нужно действовать, затрудняются в самостоятельном выполнении задания, где требуется в определенной последовательности выполнить ряд умственных операций, и им необходима постоянная помощь взрослого. Развитие способности к самоконтролю и </w:t>
      </w:r>
      <w:proofErr w:type="spellStart"/>
      <w:r w:rsidRPr="00300C45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саморегуляции</w:t>
      </w:r>
      <w:proofErr w:type="spellEnd"/>
      <w:r w:rsidRPr="00300C45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начинается уже в дошкольном возрасте и происходит естественнее и эффективнее всего в процессе разнообразных </w:t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«</w:t>
      </w:r>
      <w:r w:rsidRPr="00300C45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игр с правилами</w:t>
      </w:r>
      <w:r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»</w:t>
      </w:r>
      <w:r w:rsidRPr="00300C45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.</w:t>
      </w:r>
    </w:p>
    <w:p w:rsidR="00C45E85" w:rsidRPr="00C45E85" w:rsidRDefault="00810584" w:rsidP="0062717D">
      <w:pPr>
        <w:spacing w:after="0"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</w:pPr>
      <w:r w:rsidRPr="0091335A">
        <w:rPr>
          <w:rFonts w:ascii="Times New Roman" w:hAnsi="Times New Roman" w:cs="Times New Roman"/>
          <w:sz w:val="24"/>
          <w:szCs w:val="24"/>
        </w:rPr>
        <w:t>.</w:t>
      </w:r>
    </w:p>
    <w:p w:rsidR="00810584" w:rsidRPr="0091335A" w:rsidRDefault="00810584" w:rsidP="00CA5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0584" w:rsidRPr="0091335A" w:rsidSect="00C45E8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3B86"/>
    <w:multiLevelType w:val="multilevel"/>
    <w:tmpl w:val="8B5C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C008AF"/>
    <w:multiLevelType w:val="hybridMultilevel"/>
    <w:tmpl w:val="93607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713B0"/>
    <w:multiLevelType w:val="multilevel"/>
    <w:tmpl w:val="FD86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1AAE"/>
    <w:rsid w:val="000057C9"/>
    <w:rsid w:val="00101610"/>
    <w:rsid w:val="001075D4"/>
    <w:rsid w:val="001102B5"/>
    <w:rsid w:val="001468FE"/>
    <w:rsid w:val="002320DB"/>
    <w:rsid w:val="00242F5D"/>
    <w:rsid w:val="00281ADB"/>
    <w:rsid w:val="002C29B4"/>
    <w:rsid w:val="002D5E88"/>
    <w:rsid w:val="00300C45"/>
    <w:rsid w:val="003270A6"/>
    <w:rsid w:val="003E6255"/>
    <w:rsid w:val="00511AAE"/>
    <w:rsid w:val="005B5436"/>
    <w:rsid w:val="0062717D"/>
    <w:rsid w:val="006A0E1F"/>
    <w:rsid w:val="00705D1A"/>
    <w:rsid w:val="00761CE0"/>
    <w:rsid w:val="00810584"/>
    <w:rsid w:val="008114BA"/>
    <w:rsid w:val="0091335A"/>
    <w:rsid w:val="009408DD"/>
    <w:rsid w:val="009F0E2E"/>
    <w:rsid w:val="00A368DB"/>
    <w:rsid w:val="00AD6B59"/>
    <w:rsid w:val="00C45E85"/>
    <w:rsid w:val="00CA5059"/>
    <w:rsid w:val="00D03EBE"/>
    <w:rsid w:val="00DB3D6C"/>
    <w:rsid w:val="00E21897"/>
    <w:rsid w:val="00E359CC"/>
    <w:rsid w:val="00E96CF9"/>
    <w:rsid w:val="00EC5691"/>
    <w:rsid w:val="00EF513D"/>
    <w:rsid w:val="00F16637"/>
    <w:rsid w:val="00FC3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1AAE"/>
    <w:rPr>
      <w:b/>
      <w:bCs/>
    </w:rPr>
  </w:style>
  <w:style w:type="paragraph" w:styleId="a4">
    <w:name w:val="List Paragraph"/>
    <w:basedOn w:val="a"/>
    <w:uiPriority w:val="34"/>
    <w:qFormat/>
    <w:rsid w:val="002D5E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58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2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40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1AAE"/>
    <w:rPr>
      <w:b/>
      <w:bCs/>
    </w:rPr>
  </w:style>
  <w:style w:type="paragraph" w:styleId="a4">
    <w:name w:val="List Paragraph"/>
    <w:basedOn w:val="a"/>
    <w:uiPriority w:val="34"/>
    <w:qFormat/>
    <w:rsid w:val="002D5E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58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2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40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oardgamegeek.com/images/boardgame/91394/ringlding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oardgamegeek.com/images/boardgame/91394/ringld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B098E-16B8-4738-8FC3-DF877FB3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3</cp:revision>
  <cp:lastPrinted>2019-10-16T09:51:00Z</cp:lastPrinted>
  <dcterms:created xsi:type="dcterms:W3CDTF">2019-10-17T11:46:00Z</dcterms:created>
  <dcterms:modified xsi:type="dcterms:W3CDTF">2019-10-17T12:04:00Z</dcterms:modified>
</cp:coreProperties>
</file>